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AACFD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606" w:type="dxa"/>
        <w:tblInd w:w="1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4"/>
        <w:gridCol w:w="8052"/>
      </w:tblGrid>
      <w:tr w:rsidR="00EA76C4" w14:paraId="629AAD01" w14:textId="77777777">
        <w:trPr>
          <w:trHeight w:val="1271"/>
        </w:trPr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CFE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629AAD5B" wp14:editId="629AAD5C">
                  <wp:simplePos x="0" y="0"/>
                  <wp:positionH relativeFrom="column">
                    <wp:posOffset>-57149</wp:posOffset>
                  </wp:positionH>
                  <wp:positionV relativeFrom="paragraph">
                    <wp:posOffset>166370</wp:posOffset>
                  </wp:positionV>
                  <wp:extent cx="1674019" cy="528638"/>
                  <wp:effectExtent l="0" t="0" r="0" b="0"/>
                  <wp:wrapTopAndBottom distT="0" dist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t="34736" b="33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19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CFF" w14:textId="77777777" w:rsidR="00EA76C4" w:rsidRDefault="00EA7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29AAD00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JOB AND ROLE DESCRIPTION</w:t>
            </w:r>
          </w:p>
        </w:tc>
      </w:tr>
    </w:tbl>
    <w:p w14:paraId="629AAD02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03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10634" w:type="dxa"/>
        <w:tblInd w:w="1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4"/>
        <w:gridCol w:w="4373"/>
        <w:gridCol w:w="1762"/>
        <w:gridCol w:w="1925"/>
      </w:tblGrid>
      <w:tr w:rsidR="00EA76C4" w14:paraId="629AAD08" w14:textId="77777777" w:rsidTr="00F00AD8">
        <w:trPr>
          <w:trHeight w:val="281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04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523" w:firstLine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Position name 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05" w14:textId="71622A8E" w:rsidR="00EA76C4" w:rsidRDefault="00D23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24"/>
                <w:szCs w:val="24"/>
              </w:rPr>
            </w:pPr>
            <w:r w:rsidRPr="00D23A19">
              <w:rPr>
                <w:b/>
                <w:color w:val="000000"/>
                <w:sz w:val="24"/>
                <w:szCs w:val="24"/>
              </w:rPr>
              <w:t xml:space="preserve">Remote HR Director </w:t>
            </w:r>
            <w:r w:rsidR="009C7F62">
              <w:rPr>
                <w:b/>
                <w:color w:val="000000"/>
                <w:sz w:val="24"/>
                <w:szCs w:val="24"/>
              </w:rPr>
              <w:t>/</w:t>
            </w:r>
            <w:r w:rsidRPr="00D23A19">
              <w:rPr>
                <w:b/>
                <w:color w:val="000000"/>
                <w:sz w:val="24"/>
                <w:szCs w:val="24"/>
              </w:rPr>
              <w:t>Consultant</w:t>
            </w:r>
          </w:p>
        </w:tc>
        <w:tc>
          <w:tcPr>
            <w:tcW w:w="1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06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07" w14:textId="73E8294C" w:rsidR="00EA76C4" w:rsidRDefault="00D23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RCG</w:t>
            </w:r>
          </w:p>
        </w:tc>
      </w:tr>
      <w:tr w:rsidR="00EA76C4" w14:paraId="629AAD0B" w14:textId="77777777">
        <w:trPr>
          <w:trHeight w:val="840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09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Job purpose </w:t>
            </w:r>
          </w:p>
        </w:tc>
        <w:tc>
          <w:tcPr>
            <w:tcW w:w="80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0A" w14:textId="778A8160" w:rsidR="00EA76C4" w:rsidRDefault="00D23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firstLine="10"/>
              <w:jc w:val="both"/>
              <w:rPr>
                <w:color w:val="000000"/>
                <w:sz w:val="24"/>
                <w:szCs w:val="24"/>
              </w:rPr>
            </w:pPr>
            <w:r w:rsidRPr="00D23A19">
              <w:rPr>
                <w:color w:val="000000"/>
                <w:sz w:val="24"/>
                <w:szCs w:val="24"/>
              </w:rPr>
              <w:t xml:space="preserve">The Remote HR Director </w:t>
            </w:r>
            <w:r w:rsidR="009C7F62">
              <w:rPr>
                <w:color w:val="000000"/>
                <w:sz w:val="24"/>
                <w:szCs w:val="24"/>
              </w:rPr>
              <w:t>/</w:t>
            </w:r>
            <w:r w:rsidRPr="00D23A19">
              <w:rPr>
                <w:color w:val="000000"/>
                <w:sz w:val="24"/>
                <w:szCs w:val="24"/>
              </w:rPr>
              <w:t xml:space="preserve"> Consultant position is pivotal in driving the HR strategy and operations for </w:t>
            </w:r>
            <w:r w:rsidR="009C7F62">
              <w:rPr>
                <w:color w:val="000000"/>
                <w:sz w:val="24"/>
                <w:szCs w:val="24"/>
              </w:rPr>
              <w:t>Roads Consulting Group</w:t>
            </w:r>
            <w:r w:rsidRPr="00D23A19">
              <w:rPr>
                <w:color w:val="000000"/>
                <w:sz w:val="24"/>
                <w:szCs w:val="24"/>
              </w:rPr>
              <w:t xml:space="preserve"> while also providing consultancy services to our clients on a range of HR topics. The </w:t>
            </w:r>
            <w:r w:rsidR="00A5641E">
              <w:rPr>
                <w:color w:val="000000"/>
                <w:sz w:val="24"/>
                <w:szCs w:val="24"/>
              </w:rPr>
              <w:t>right candidate</w:t>
            </w:r>
            <w:r w:rsidRPr="00D23A19">
              <w:rPr>
                <w:color w:val="000000"/>
                <w:sz w:val="24"/>
                <w:szCs w:val="24"/>
              </w:rPr>
              <w:t xml:space="preserve"> will leverage their extensive experience in HR processes to empower our organization and our clients with efficient, compliant, and innovative HR solutions.</w:t>
            </w:r>
          </w:p>
        </w:tc>
      </w:tr>
    </w:tbl>
    <w:p w14:paraId="629AAD0C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0D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7"/>
        <w:gridCol w:w="8297"/>
      </w:tblGrid>
      <w:tr w:rsidR="00EA76C4" w14:paraId="629AAD0F" w14:textId="77777777">
        <w:trPr>
          <w:trHeight w:val="400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0E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QUALIFICATIONS</w:t>
            </w:r>
          </w:p>
        </w:tc>
      </w:tr>
      <w:tr w:rsidR="00EA76C4" w14:paraId="629AAD11" w14:textId="77777777">
        <w:trPr>
          <w:trHeight w:val="34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10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Education</w:t>
            </w:r>
          </w:p>
        </w:tc>
      </w:tr>
      <w:tr w:rsidR="00EA76C4" w14:paraId="629AAD13" w14:textId="77777777">
        <w:trPr>
          <w:trHeight w:val="832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5416" w14:textId="701EB366" w:rsidR="00EA2BDB" w:rsidRPr="002E7F8D" w:rsidRDefault="00EA2BDB" w:rsidP="002E7F8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2E7F8D">
              <w:rPr>
                <w:color w:val="000000"/>
                <w:sz w:val="24"/>
                <w:szCs w:val="24"/>
              </w:rPr>
              <w:t>Bachelor’s degree in human resources management, Psychology, Business Administration, or related field.</w:t>
            </w:r>
          </w:p>
          <w:p w14:paraId="629AAD12" w14:textId="254FA5F0" w:rsidR="00EA76C4" w:rsidRPr="002E7F8D" w:rsidRDefault="00EA2BDB" w:rsidP="002E7F8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2E7F8D">
              <w:rPr>
                <w:color w:val="000000"/>
                <w:sz w:val="24"/>
                <w:szCs w:val="24"/>
              </w:rPr>
              <w:t>Master's degree in HR management or related field preferred.</w:t>
            </w:r>
          </w:p>
        </w:tc>
      </w:tr>
      <w:tr w:rsidR="00EA76C4" w14:paraId="629AAD15" w14:textId="77777777">
        <w:trPr>
          <w:trHeight w:val="345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14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Training or Expertise</w:t>
            </w:r>
          </w:p>
        </w:tc>
      </w:tr>
      <w:tr w:rsidR="00EA76C4" w14:paraId="629AAD17" w14:textId="77777777">
        <w:trPr>
          <w:trHeight w:val="55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1591C" w14:textId="32634F1D" w:rsidR="002E7F8D" w:rsidRPr="002E7F8D" w:rsidRDefault="002E7F8D" w:rsidP="002E7F8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2E7F8D">
              <w:rPr>
                <w:color w:val="000000"/>
                <w:sz w:val="24"/>
                <w:szCs w:val="24"/>
              </w:rPr>
              <w:t>Fluent in English</w:t>
            </w:r>
            <w:r>
              <w:rPr>
                <w:color w:val="000000"/>
                <w:sz w:val="24"/>
                <w:szCs w:val="24"/>
              </w:rPr>
              <w:t xml:space="preserve"> and Spanish</w:t>
            </w:r>
            <w:r w:rsidRPr="002E7F8D">
              <w:rPr>
                <w:color w:val="000000"/>
                <w:sz w:val="24"/>
                <w:szCs w:val="24"/>
              </w:rPr>
              <w:t>, both written and spoken.</w:t>
            </w:r>
          </w:p>
          <w:p w14:paraId="69D469DA" w14:textId="77777777" w:rsidR="002E7F8D" w:rsidRPr="002E7F8D" w:rsidRDefault="002E7F8D" w:rsidP="002E7F8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2E7F8D">
              <w:rPr>
                <w:color w:val="000000"/>
                <w:sz w:val="24"/>
                <w:szCs w:val="24"/>
              </w:rPr>
              <w:t>Proficiency in Microsoft Office Suite.</w:t>
            </w:r>
          </w:p>
          <w:p w14:paraId="629AAD16" w14:textId="14EDB281" w:rsidR="00EA76C4" w:rsidRPr="002E7F8D" w:rsidRDefault="002E7F8D" w:rsidP="002E7F8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2E7F8D">
              <w:rPr>
                <w:color w:val="000000"/>
                <w:sz w:val="24"/>
                <w:szCs w:val="24"/>
              </w:rPr>
              <w:t>Experience with remote work tools and platforms.</w:t>
            </w:r>
          </w:p>
        </w:tc>
      </w:tr>
      <w:tr w:rsidR="00EA76C4" w14:paraId="629AAD1A" w14:textId="77777777">
        <w:trPr>
          <w:trHeight w:val="583"/>
        </w:trPr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18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Experience </w:t>
            </w:r>
          </w:p>
        </w:tc>
        <w:tc>
          <w:tcPr>
            <w:tcW w:w="8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B5F1" w14:textId="77777777" w:rsidR="00BC7723" w:rsidRPr="00BC7723" w:rsidRDefault="00BC7723" w:rsidP="00BC77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BC7723">
              <w:rPr>
                <w:color w:val="000000"/>
                <w:sz w:val="24"/>
                <w:szCs w:val="24"/>
              </w:rPr>
              <w:t>Minimum of 7 years of progressive HR experience, including hands-on involvement in all HR processes.</w:t>
            </w:r>
          </w:p>
          <w:p w14:paraId="45F5D443" w14:textId="77777777" w:rsidR="00BC7723" w:rsidRPr="00BC7723" w:rsidRDefault="00BC7723" w:rsidP="00BC77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BC7723">
              <w:rPr>
                <w:color w:val="000000"/>
                <w:sz w:val="24"/>
                <w:szCs w:val="24"/>
              </w:rPr>
              <w:t>Extensive experience working with USA-based companies.</w:t>
            </w:r>
          </w:p>
          <w:p w14:paraId="629AAD19" w14:textId="02DCF5E5" w:rsidR="00EA76C4" w:rsidRPr="00BC7723" w:rsidRDefault="00BC7723" w:rsidP="00BC77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BC7723">
              <w:rPr>
                <w:color w:val="000000"/>
                <w:sz w:val="24"/>
                <w:szCs w:val="24"/>
              </w:rPr>
              <w:t>Proven track record in remote HR management and consulting.</w:t>
            </w:r>
          </w:p>
        </w:tc>
      </w:tr>
    </w:tbl>
    <w:p w14:paraId="629AAD1B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1C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EA76C4" w14:paraId="629AAD1E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1D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JOB FUNCTIONS</w:t>
            </w:r>
          </w:p>
        </w:tc>
      </w:tr>
      <w:tr w:rsidR="00EA76C4" w14:paraId="629AAD20" w14:textId="77777777">
        <w:trPr>
          <w:trHeight w:val="556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7074" w14:textId="77777777" w:rsidR="00C8608E" w:rsidRPr="00931F7D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Develop and implement HR strategies, policies, and procedures to support organizational objectives.</w:t>
            </w:r>
          </w:p>
          <w:p w14:paraId="447AE9CF" w14:textId="77777777" w:rsidR="00C8608E" w:rsidRPr="00931F7D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Oversee payroll, contracts, and employee benefits administration.</w:t>
            </w:r>
          </w:p>
          <w:p w14:paraId="3A68719B" w14:textId="77777777" w:rsidR="00C8608E" w:rsidRPr="00931F7D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Cultivate and nurture a positive organizational culture aligned with company values.</w:t>
            </w:r>
          </w:p>
          <w:p w14:paraId="53DB251E" w14:textId="77777777" w:rsidR="00C8608E" w:rsidRPr="00931F7D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Drive employee wellness initiatives and programs.</w:t>
            </w:r>
          </w:p>
          <w:p w14:paraId="192BD9A0" w14:textId="77777777" w:rsidR="00C8608E" w:rsidRPr="00931F7D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Lead conflict resolution processes and provide guidance on employee relations matters.</w:t>
            </w:r>
          </w:p>
          <w:p w14:paraId="42488DEA" w14:textId="77777777" w:rsidR="00C8608E" w:rsidRPr="00931F7D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Provide expertise and guidance on remote working best practices.</w:t>
            </w:r>
          </w:p>
          <w:p w14:paraId="74792C16" w14:textId="77777777" w:rsidR="00C8608E" w:rsidRPr="00931F7D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Lead recruitment and selection processes, ensuring alignment with company goals and culture.</w:t>
            </w:r>
          </w:p>
          <w:p w14:paraId="679D3F47" w14:textId="77777777" w:rsidR="00C8608E" w:rsidRPr="00931F7D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Provide HR consultancy services to clients, offering expertise on a range of HR topics.</w:t>
            </w:r>
          </w:p>
          <w:p w14:paraId="65B8264F" w14:textId="77777777" w:rsidR="00EA76C4" w:rsidRDefault="00C8608E" w:rsidP="00931F7D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931F7D">
              <w:rPr>
                <w:color w:val="000000"/>
                <w:sz w:val="24"/>
                <w:szCs w:val="24"/>
              </w:rPr>
              <w:t>Collaborate with internal stakeholders to address HR needs and challenges effectively.</w:t>
            </w:r>
          </w:p>
          <w:p w14:paraId="629AAD1F" w14:textId="1691673B" w:rsidR="00784F57" w:rsidRPr="00931F7D" w:rsidRDefault="00784F57" w:rsidP="004A464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1" w:right="4"/>
              <w:rPr>
                <w:color w:val="000000"/>
                <w:sz w:val="24"/>
                <w:szCs w:val="24"/>
              </w:rPr>
            </w:pPr>
          </w:p>
        </w:tc>
      </w:tr>
    </w:tbl>
    <w:p w14:paraId="629AAD23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29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42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43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EA76C4" w14:paraId="629AAD45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44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SKILLS</w:t>
            </w:r>
          </w:p>
        </w:tc>
      </w:tr>
      <w:tr w:rsidR="00EA76C4" w14:paraId="629AAD47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0CAA" w14:textId="77777777" w:rsidR="00FF3419" w:rsidRPr="00FF3419" w:rsidRDefault="00FF3419" w:rsidP="00FF341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F3419">
              <w:rPr>
                <w:color w:val="000000"/>
                <w:sz w:val="24"/>
                <w:szCs w:val="24"/>
              </w:rPr>
              <w:t>Strong leadership and project management skills.</w:t>
            </w:r>
          </w:p>
          <w:p w14:paraId="7C0CD821" w14:textId="77777777" w:rsidR="00FF3419" w:rsidRPr="00FF3419" w:rsidRDefault="00FF3419" w:rsidP="00FF341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F3419">
              <w:rPr>
                <w:color w:val="000000"/>
                <w:sz w:val="24"/>
                <w:szCs w:val="24"/>
              </w:rPr>
              <w:t>Excellent communication and interpersonal skills.</w:t>
            </w:r>
          </w:p>
          <w:p w14:paraId="13CC6C4B" w14:textId="77777777" w:rsidR="00FF3419" w:rsidRPr="00FF3419" w:rsidRDefault="00FF3419" w:rsidP="00FF341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F3419">
              <w:rPr>
                <w:color w:val="000000"/>
                <w:sz w:val="24"/>
                <w:szCs w:val="24"/>
              </w:rPr>
              <w:t>Proactive and results-oriented mindset.</w:t>
            </w:r>
          </w:p>
          <w:p w14:paraId="246327EE" w14:textId="77777777" w:rsidR="00FF3419" w:rsidRPr="00FF3419" w:rsidRDefault="00FF3419" w:rsidP="00FF341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F3419">
              <w:rPr>
                <w:color w:val="000000"/>
                <w:sz w:val="24"/>
                <w:szCs w:val="24"/>
              </w:rPr>
              <w:t>Ability to work independently and collaboratively.</w:t>
            </w:r>
          </w:p>
          <w:p w14:paraId="0AFF8F29" w14:textId="77777777" w:rsidR="00FF3419" w:rsidRPr="00FF3419" w:rsidRDefault="00FF3419" w:rsidP="00FF341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F3419">
              <w:rPr>
                <w:color w:val="000000"/>
                <w:sz w:val="24"/>
                <w:szCs w:val="24"/>
              </w:rPr>
              <w:t>Analytical and problem-solving skills.</w:t>
            </w:r>
          </w:p>
          <w:p w14:paraId="0923C621" w14:textId="77777777" w:rsidR="00FF3419" w:rsidRPr="00FF3419" w:rsidRDefault="00FF3419" w:rsidP="00FF341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F3419">
              <w:rPr>
                <w:color w:val="000000"/>
                <w:sz w:val="24"/>
                <w:szCs w:val="24"/>
              </w:rPr>
              <w:t>Deep understanding of HR laws and regulations.</w:t>
            </w:r>
          </w:p>
          <w:p w14:paraId="3C74963D" w14:textId="77777777" w:rsidR="00FF3419" w:rsidRPr="00FF3419" w:rsidRDefault="00FF3419" w:rsidP="00FF341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F3419">
              <w:rPr>
                <w:color w:val="000000"/>
                <w:sz w:val="24"/>
                <w:szCs w:val="24"/>
              </w:rPr>
              <w:t>Ability to adapt to changing priorities and environments.</w:t>
            </w:r>
          </w:p>
          <w:p w14:paraId="629AAD46" w14:textId="5FB4691E" w:rsidR="00EA76C4" w:rsidRPr="00FF3419" w:rsidRDefault="00FF3419" w:rsidP="00FF341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FF3419">
              <w:rPr>
                <w:color w:val="000000"/>
                <w:sz w:val="24"/>
                <w:szCs w:val="24"/>
              </w:rPr>
              <w:t>Strong consultancy and client management skills.</w:t>
            </w:r>
          </w:p>
        </w:tc>
      </w:tr>
    </w:tbl>
    <w:p w14:paraId="629AAD52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53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EA76C4" w14:paraId="629AAD55" w14:textId="77777777">
        <w:trPr>
          <w:trHeight w:val="40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AD54" w14:textId="77777777" w:rsidR="00EA76C4" w:rsidRDefault="00A5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WAGE COMPENSATION</w:t>
            </w:r>
          </w:p>
        </w:tc>
      </w:tr>
      <w:tr w:rsidR="00EA76C4" w14:paraId="629AAD57" w14:textId="77777777">
        <w:trPr>
          <w:trHeight w:val="722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B485" w14:textId="531F7D8D" w:rsidR="00F40FCC" w:rsidRPr="00F40FCC" w:rsidRDefault="00F40FCC" w:rsidP="00F40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40FCC">
              <w:rPr>
                <w:b/>
                <w:color w:val="000000"/>
                <w:sz w:val="24"/>
                <w:szCs w:val="24"/>
              </w:rPr>
              <w:t>Salary: $</w:t>
            </w:r>
            <w:r w:rsidR="002A125E">
              <w:rPr>
                <w:b/>
                <w:color w:val="000000"/>
                <w:sz w:val="24"/>
                <w:szCs w:val="24"/>
              </w:rPr>
              <w:t>6</w:t>
            </w:r>
            <w:r w:rsidRPr="00F40FCC">
              <w:rPr>
                <w:b/>
                <w:color w:val="000000"/>
                <w:sz w:val="24"/>
                <w:szCs w:val="24"/>
              </w:rPr>
              <w:t xml:space="preserve">,000.000 </w:t>
            </w:r>
            <w:r w:rsidR="002A125E">
              <w:rPr>
                <w:b/>
                <w:color w:val="000000"/>
                <w:sz w:val="24"/>
                <w:szCs w:val="24"/>
              </w:rPr>
              <w:t>- $</w:t>
            </w:r>
            <w:r w:rsidR="006909D5">
              <w:rPr>
                <w:b/>
                <w:color w:val="000000"/>
                <w:sz w:val="24"/>
                <w:szCs w:val="24"/>
              </w:rPr>
              <w:t>8</w:t>
            </w:r>
            <w:r w:rsidR="002A125E">
              <w:rPr>
                <w:b/>
                <w:color w:val="000000"/>
                <w:sz w:val="24"/>
                <w:szCs w:val="24"/>
              </w:rPr>
              <w:t>,</w:t>
            </w:r>
            <w:r w:rsidR="006909D5">
              <w:rPr>
                <w:b/>
                <w:color w:val="000000"/>
                <w:sz w:val="24"/>
                <w:szCs w:val="24"/>
              </w:rPr>
              <w:t>0</w:t>
            </w:r>
            <w:r w:rsidR="002A125E">
              <w:rPr>
                <w:b/>
                <w:color w:val="000000"/>
                <w:sz w:val="24"/>
                <w:szCs w:val="24"/>
              </w:rPr>
              <w:t xml:space="preserve">00.000 </w:t>
            </w:r>
            <w:r w:rsidRPr="00F40FCC">
              <w:rPr>
                <w:b/>
                <w:color w:val="000000"/>
                <w:sz w:val="24"/>
                <w:szCs w:val="24"/>
              </w:rPr>
              <w:t xml:space="preserve">(COP) </w:t>
            </w:r>
          </w:p>
          <w:p w14:paraId="33DB47BB" w14:textId="77777777" w:rsidR="00F40FCC" w:rsidRPr="00F40FCC" w:rsidRDefault="00F40FCC" w:rsidP="00F40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7E5B9CAF" w14:textId="77777777" w:rsidR="00F40FCC" w:rsidRPr="00F40FCC" w:rsidRDefault="00F40FCC" w:rsidP="00F40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40FCC">
              <w:rPr>
                <w:b/>
                <w:color w:val="000000"/>
                <w:sz w:val="24"/>
                <w:szCs w:val="24"/>
              </w:rPr>
              <w:t xml:space="preserve">Schedule: Monday to Friday from 9:00 AM – 6:00 PM </w:t>
            </w:r>
          </w:p>
          <w:p w14:paraId="1B96D7EB" w14:textId="77777777" w:rsidR="00F40FCC" w:rsidRPr="00F40FCC" w:rsidRDefault="00F40FCC" w:rsidP="00F40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40FCC">
              <w:rPr>
                <w:b/>
                <w:color w:val="000000"/>
                <w:sz w:val="24"/>
                <w:szCs w:val="24"/>
              </w:rPr>
              <w:t>(1 hour lunch break)</w:t>
            </w:r>
          </w:p>
          <w:p w14:paraId="04E60D0B" w14:textId="77777777" w:rsidR="00F40FCC" w:rsidRPr="00F40FCC" w:rsidRDefault="00F40FCC" w:rsidP="00F40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88F1B18" w14:textId="77777777" w:rsidR="00F40FCC" w:rsidRPr="00F40FCC" w:rsidRDefault="00F40FCC" w:rsidP="00F40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40FCC">
              <w:rPr>
                <w:b/>
                <w:color w:val="000000"/>
                <w:sz w:val="24"/>
                <w:szCs w:val="24"/>
              </w:rPr>
              <w:t>However, as an exempt employee, you may be required to work beyond these hours from time to time to fulfill your responsibilities as may be necessary.</w:t>
            </w:r>
          </w:p>
          <w:p w14:paraId="750F0EC1" w14:textId="77777777" w:rsidR="00F40FCC" w:rsidRPr="00F40FCC" w:rsidRDefault="00F40FCC" w:rsidP="00F40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629AAD56" w14:textId="5DB5F44D" w:rsidR="00EA76C4" w:rsidRDefault="00F40FCC" w:rsidP="00F40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40FCC">
              <w:rPr>
                <w:b/>
                <w:color w:val="000000"/>
                <w:sz w:val="24"/>
                <w:szCs w:val="24"/>
              </w:rPr>
              <w:t>Internet and computer must be covered by the employee</w:t>
            </w:r>
          </w:p>
        </w:tc>
      </w:tr>
    </w:tbl>
    <w:p w14:paraId="629AAD58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59" w14:textId="77777777" w:rsidR="00EA76C4" w:rsidRDefault="00EA76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9AAD5A" w14:textId="77777777" w:rsidR="00EA76C4" w:rsidRDefault="00A564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EA76C4">
      <w:pgSz w:w="12240" w:h="15840"/>
      <w:pgMar w:top="283" w:right="619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7C2F"/>
    <w:multiLevelType w:val="hybridMultilevel"/>
    <w:tmpl w:val="D55CDD08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 w15:restartNumberingAfterBreak="0">
    <w:nsid w:val="27F92A3E"/>
    <w:multiLevelType w:val="hybridMultilevel"/>
    <w:tmpl w:val="945E6C7C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5542040D"/>
    <w:multiLevelType w:val="hybridMultilevel"/>
    <w:tmpl w:val="46E0597C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 w15:restartNumberingAfterBreak="0">
    <w:nsid w:val="764622A2"/>
    <w:multiLevelType w:val="hybridMultilevel"/>
    <w:tmpl w:val="C5F83884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 w15:restartNumberingAfterBreak="0">
    <w:nsid w:val="7F262EDB"/>
    <w:multiLevelType w:val="hybridMultilevel"/>
    <w:tmpl w:val="9E08397E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 w16cid:durableId="1930501351">
    <w:abstractNumId w:val="4"/>
  </w:num>
  <w:num w:numId="2" w16cid:durableId="650064806">
    <w:abstractNumId w:val="0"/>
  </w:num>
  <w:num w:numId="3" w16cid:durableId="1332104066">
    <w:abstractNumId w:val="3"/>
  </w:num>
  <w:num w:numId="4" w16cid:durableId="676154370">
    <w:abstractNumId w:val="1"/>
  </w:num>
  <w:num w:numId="5" w16cid:durableId="1217426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C4"/>
    <w:rsid w:val="002A125E"/>
    <w:rsid w:val="002E7F8D"/>
    <w:rsid w:val="004A464D"/>
    <w:rsid w:val="006909D5"/>
    <w:rsid w:val="00784F57"/>
    <w:rsid w:val="00931F7D"/>
    <w:rsid w:val="00933C8A"/>
    <w:rsid w:val="009C7F62"/>
    <w:rsid w:val="00A5641E"/>
    <w:rsid w:val="00BC7723"/>
    <w:rsid w:val="00C8608E"/>
    <w:rsid w:val="00D23A19"/>
    <w:rsid w:val="00EA2BDB"/>
    <w:rsid w:val="00EA76C4"/>
    <w:rsid w:val="00F00AD8"/>
    <w:rsid w:val="00F40FCC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ACFD"/>
  <w15:docId w15:val="{759104A9-F4FB-4878-800D-BFC144F1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E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608c8-2678-43ab-a25c-1ec445b8d030" xsi:nil="true"/>
    <lcf76f155ced4ddcb4097134ff3c332f xmlns="1ab536ab-3d4b-4c13-bacb-e3bc5032ed81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d6YpSvEtju8ADhFHEHebyS/R9A==">AMUW2mW4PJsAZdcCM4YR931eBZKDx4M/dEZV0sttzl/GbEkLU6lnA6lAuhyDsIi2KgDGYn0nOWs2OVyFmyNCAt6qIfVIajXdRL8P3lOwf1Hwsm8/aEcROYQ=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32E3F54652BD4B871DB33291C66D27" ma:contentTypeVersion="18" ma:contentTypeDescription="Crear nuevo documento." ma:contentTypeScope="" ma:versionID="00a0778191faffbebe434892bd232e95">
  <xsd:schema xmlns:xsd="http://www.w3.org/2001/XMLSchema" xmlns:xs="http://www.w3.org/2001/XMLSchema" xmlns:p="http://schemas.microsoft.com/office/2006/metadata/properties" xmlns:ns2="1ab536ab-3d4b-4c13-bacb-e3bc5032ed81" xmlns:ns3="889608c8-2678-43ab-a25c-1ec445b8d030" targetNamespace="http://schemas.microsoft.com/office/2006/metadata/properties" ma:root="true" ma:fieldsID="122cde62387c0d8ff70ac45246de8b8d" ns2:_="" ns3:_="">
    <xsd:import namespace="1ab536ab-3d4b-4c13-bacb-e3bc5032ed81"/>
    <xsd:import namespace="889608c8-2678-43ab-a25c-1ec445b8d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36ab-3d4b-4c13-bacb-e3bc5032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cc74ba2-8529-47a2-9b60-080f97467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608c8-2678-43ab-a25c-1ec445b8d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333299-7a16-443b-b4bd-b3d20d65dfc4}" ma:internalName="TaxCatchAll" ma:showField="CatchAllData" ma:web="889608c8-2678-43ab-a25c-1ec445b8d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B935E-D3DE-45D5-B0EF-5EA5EFD89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0CADE-CA84-46D9-AD38-D30B8528699D}">
  <ds:schemaRefs>
    <ds:schemaRef ds:uri="http://schemas.microsoft.com/office/2006/metadata/properties"/>
    <ds:schemaRef ds:uri="http://schemas.microsoft.com/office/infopath/2007/PartnerControls"/>
    <ds:schemaRef ds:uri="889608c8-2678-43ab-a25c-1ec445b8d030"/>
    <ds:schemaRef ds:uri="1ab536ab-3d4b-4c13-bacb-e3bc5032ed81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08908B17-6953-4F5F-9187-D555BFB1A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536ab-3d4b-4c13-bacb-e3bc5032ed81"/>
    <ds:schemaRef ds:uri="889608c8-2678-43ab-a25c-1ec445b8d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DPV_ColombiaThree</dc:creator>
  <cp:lastModifiedBy>Roads Recruiting</cp:lastModifiedBy>
  <cp:revision>17</cp:revision>
  <dcterms:created xsi:type="dcterms:W3CDTF">2021-02-02T21:51:00Z</dcterms:created>
  <dcterms:modified xsi:type="dcterms:W3CDTF">2024-10-10T20:19:00Z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0x0101005432E3F54652BD4B871DB33291C66D27</vt:lpwstr>
  </property>
  <property fmtid="{D5CDD505-2E9C-101B-9397-08002B2CF9AE}" pid="3" name="MediaServiceImageTags">
    <vt:lpwstr/>
  </property>
</Properties>
</file>